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CF" w:rsidRDefault="0000798B" w:rsidP="00007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“AS HE IS, SO ARE WE” I John 4:17</w:t>
      </w:r>
    </w:p>
    <w:p w:rsidR="0000798B" w:rsidRDefault="0000798B" w:rsidP="0000798B">
      <w:pPr>
        <w:rPr>
          <w:rFonts w:ascii="Times New Roman" w:hAnsi="Times New Roman" w:cs="Times New Roman"/>
          <w:sz w:val="28"/>
          <w:szCs w:val="28"/>
        </w:rPr>
      </w:pPr>
    </w:p>
    <w:p w:rsidR="0000798B" w:rsidRDefault="0000798B" w:rsidP="000079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CHRIST”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nature we are all “in Adam” I Cor. 15:22, Eph. 2:3, 12.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born again we are put “in Christ” Rom. 12:5; Gal. 3:28.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Christ we are: </w:t>
      </w:r>
    </w:p>
    <w:p w:rsidR="0000798B" w:rsidRDefault="0000798B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creatures in Him. II Cor. 5:17. Victorious in Him. II Cor. 2:14.</w:t>
      </w:r>
    </w:p>
    <w:p w:rsidR="00BC04D8" w:rsidRDefault="00BC04D8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condemnation. Rom.8:1. Preserved in Him. Jude 1 and Eph. 1:3.</w:t>
      </w:r>
    </w:p>
    <w:p w:rsidR="00BC04D8" w:rsidRDefault="00BC04D8" w:rsidP="000079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4D8" w:rsidRDefault="0045695D" w:rsidP="00BC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</w:t>
      </w:r>
      <w:r w:rsidR="00BC04D8">
        <w:rPr>
          <w:rFonts w:ascii="Times New Roman" w:hAnsi="Times New Roman" w:cs="Times New Roman"/>
          <w:sz w:val="24"/>
          <w:szCs w:val="24"/>
        </w:rPr>
        <w:t>T WE HAVE THE SAME ACCEPTANCE AS HE.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joyfully received back to heaven.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1:20 “set him at his own right hand.”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acceptance by God is ours.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1:6 “accepted in the Beloved.”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6:20 “the forerunner is for us entered, even Jesus.”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4D8" w:rsidRDefault="00BC04D8" w:rsidP="00BC04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EXALTED POSITION AS HE.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seated on the right hand of God.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Eph. 1:20-22 “far above all … head over all.” Heb. 1:3.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position is ours. Eph. 2:6 “we sit together in heavenly places in Christ.”</w:t>
      </w:r>
    </w:p>
    <w:p w:rsidR="00BC04D8" w:rsidRDefault="00BC04D8" w:rsidP="00B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Pr="00B75405" w:rsidRDefault="003927B9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CHARACTER (STANDING) AS HE.</w:t>
      </w:r>
    </w:p>
    <w:p w:rsidR="003927B9" w:rsidRDefault="003927B9" w:rsidP="00B754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perfectly righteous one.</w:t>
      </w:r>
    </w:p>
    <w:p w:rsidR="00B75405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7:26 “holy, harmless, undefiled, separate from sinners.”</w:t>
      </w:r>
    </w:p>
    <w:p w:rsidR="003927B9" w:rsidRDefault="003927B9" w:rsidP="00B7540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righteousness is ours; He is our righteousness.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Cor. 5:21 “we … the righteousness of God in Him.”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1:30 “In Christ … made unto us … righteousness.”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Default="003927B9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</w:t>
      </w:r>
      <w:r w:rsidR="00B75405">
        <w:rPr>
          <w:rFonts w:ascii="Times New Roman" w:hAnsi="Times New Roman" w:cs="Times New Roman"/>
          <w:sz w:val="24"/>
          <w:szCs w:val="24"/>
        </w:rPr>
        <w:t>AVE THE SAME RELATIONSHIP AS HE.</w:t>
      </w:r>
    </w:p>
    <w:p w:rsidR="003927B9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He is the eternal Son of God.</w:t>
      </w:r>
    </w:p>
    <w:p w:rsid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3:17 “My beloved Son in whom I am well pleased.”</w:t>
      </w:r>
    </w:p>
    <w:p w:rsidR="003927B9" w:rsidRPr="00B75405" w:rsidRDefault="003927B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His relationship is ours.</w:t>
      </w:r>
    </w:p>
    <w:p w:rsidR="003927B9" w:rsidRDefault="003927B9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John 3:1-2 “now are we the sons </w:t>
      </w:r>
      <w:r w:rsidR="00B75405">
        <w:rPr>
          <w:rFonts w:ascii="Times New Roman" w:hAnsi="Times New Roman" w:cs="Times New Roman"/>
          <w:sz w:val="24"/>
          <w:szCs w:val="24"/>
        </w:rPr>
        <w:t>of God.”</w:t>
      </w:r>
    </w:p>
    <w:p w:rsidR="00B75405" w:rsidRDefault="00B75405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4:6 “ye are sons … the Spirit of His Son into…”</w:t>
      </w:r>
    </w:p>
    <w:p w:rsidR="00B75405" w:rsidRDefault="00B75405" w:rsidP="003927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5405" w:rsidRDefault="00B75405" w:rsidP="00B754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LIFE AS HE.</w:t>
      </w:r>
    </w:p>
    <w:p w:rsidR="00B75405" w:rsidRP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He lives in the power of an endless life.</w:t>
      </w:r>
    </w:p>
    <w:p w:rsid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6:9 “Christ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more; death … no more dominion.”</w:t>
      </w:r>
    </w:p>
    <w:p w:rsidR="00B75405" w:rsidRP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5405">
        <w:rPr>
          <w:rFonts w:ascii="Times New Roman" w:hAnsi="Times New Roman" w:cs="Times New Roman"/>
          <w:sz w:val="24"/>
          <w:szCs w:val="24"/>
        </w:rPr>
        <w:t>His life is ours.</w:t>
      </w:r>
    </w:p>
    <w:p w:rsidR="00B75405" w:rsidRDefault="00B75405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6:11</w:t>
      </w:r>
      <w:r w:rsidR="00656369">
        <w:rPr>
          <w:rFonts w:ascii="Times New Roman" w:hAnsi="Times New Roman" w:cs="Times New Roman"/>
          <w:sz w:val="24"/>
          <w:szCs w:val="24"/>
        </w:rPr>
        <w:t xml:space="preserve"> “likewise … ye alive unto God through Christ.”</w:t>
      </w:r>
    </w:p>
    <w:p w:rsidR="00656369" w:rsidRDefault="0065636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Gal. 2:20 “Christ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me.” Col. 3:4 Christ our life.</w:t>
      </w:r>
    </w:p>
    <w:p w:rsidR="00656369" w:rsidRDefault="00656369" w:rsidP="00B75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369" w:rsidRDefault="00656369" w:rsidP="00656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CHRIST WE HAVE THE SAME POSSESSIONS AS HE.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Maker and Owner of all creation.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1:2 “Son … Heir of all things … made the worlds.”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riches are ours.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Gal. 4:7 “thou art …an heir of God through Christ.”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8:16-17 “joint heirs with Christ.” II Cor. 8:9.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6369" w:rsidRDefault="00656369" w:rsidP="006563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 WE HAVE THE SAME FUTURE AS HE.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exalted, glorified and crowned.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2:9 “crowned” Rev. 11:15 “Shall reign forever.”</w:t>
      </w:r>
    </w:p>
    <w:p w:rsidR="00656369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exalted position shall be ours.</w:t>
      </w:r>
    </w:p>
    <w:p w:rsidR="00656369" w:rsidRPr="00BC04D8" w:rsidRDefault="00656369" w:rsidP="006563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17:22 “</w:t>
      </w:r>
      <w:r w:rsidR="002476F1">
        <w:rPr>
          <w:rFonts w:ascii="Times New Roman" w:hAnsi="Times New Roman" w:cs="Times New Roman"/>
          <w:sz w:val="24"/>
          <w:szCs w:val="24"/>
        </w:rPr>
        <w:t xml:space="preserve">glory thou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gavest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I have given them.”</w:t>
      </w:r>
    </w:p>
    <w:sectPr w:rsidR="00656369" w:rsidRPr="00BC04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8FC" w:rsidRDefault="00CA68FC" w:rsidP="00C47A4F">
      <w:pPr>
        <w:spacing w:after="0" w:line="240" w:lineRule="auto"/>
      </w:pPr>
      <w:r>
        <w:separator/>
      </w:r>
    </w:p>
  </w:endnote>
  <w:endnote w:type="continuationSeparator" w:id="0">
    <w:p w:rsidR="00CA68FC" w:rsidRDefault="00CA68FC" w:rsidP="00C4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F" w:rsidRDefault="00C47A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F" w:rsidRDefault="00C47A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F" w:rsidRDefault="00C47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8FC" w:rsidRDefault="00CA68FC" w:rsidP="00C47A4F">
      <w:pPr>
        <w:spacing w:after="0" w:line="240" w:lineRule="auto"/>
      </w:pPr>
      <w:r>
        <w:separator/>
      </w:r>
    </w:p>
  </w:footnote>
  <w:footnote w:type="continuationSeparator" w:id="0">
    <w:p w:rsidR="00CA68FC" w:rsidRDefault="00CA68FC" w:rsidP="00C4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F" w:rsidRDefault="00C47A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5108688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47A4F" w:rsidRDefault="00C47A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21</w:t>
        </w:r>
      </w:p>
    </w:sdtContent>
  </w:sdt>
  <w:p w:rsidR="00C47A4F" w:rsidRDefault="00C47A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4F" w:rsidRDefault="00C47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22D4"/>
    <w:multiLevelType w:val="hybridMultilevel"/>
    <w:tmpl w:val="86280B28"/>
    <w:lvl w:ilvl="0" w:tplc="D56C3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D1746F"/>
    <w:multiLevelType w:val="hybridMultilevel"/>
    <w:tmpl w:val="F75880B8"/>
    <w:lvl w:ilvl="0" w:tplc="1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C48A4"/>
    <w:multiLevelType w:val="hybridMultilevel"/>
    <w:tmpl w:val="A224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36B"/>
    <w:multiLevelType w:val="hybridMultilevel"/>
    <w:tmpl w:val="5EBCCA4E"/>
    <w:lvl w:ilvl="0" w:tplc="BEE25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8B"/>
    <w:rsid w:val="0000798B"/>
    <w:rsid w:val="002476F1"/>
    <w:rsid w:val="003927B9"/>
    <w:rsid w:val="0045695D"/>
    <w:rsid w:val="00656369"/>
    <w:rsid w:val="00664D6A"/>
    <w:rsid w:val="00B75405"/>
    <w:rsid w:val="00BC04D8"/>
    <w:rsid w:val="00C47A4F"/>
    <w:rsid w:val="00CA68FC"/>
    <w:rsid w:val="00F7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588A-53D8-4D3B-A6DF-C18FBC2F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A4F"/>
  </w:style>
  <w:style w:type="paragraph" w:styleId="Footer">
    <w:name w:val="footer"/>
    <w:basedOn w:val="Normal"/>
    <w:link w:val="FooterChar"/>
    <w:uiPriority w:val="99"/>
    <w:unhideWhenUsed/>
    <w:rsid w:val="00C47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2018-07-02T23:21:00Z</dcterms:created>
  <dcterms:modified xsi:type="dcterms:W3CDTF">2019-03-11T14:47:00Z</dcterms:modified>
</cp:coreProperties>
</file>